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B24" w:rsidRDefault="00D81668">
      <w:pPr>
        <w:widowControl/>
        <w:shd w:val="clear" w:color="auto" w:fill="FFFFFF"/>
        <w:spacing w:line="480" w:lineRule="auto"/>
        <w:jc w:val="center"/>
        <w:rPr>
          <w:rFonts w:ascii="方正小标宋简体" w:eastAsia="方正小标宋简体" w:hAnsi="黑体" w:cs="仿宋_GB2312"/>
          <w:color w:val="000000"/>
          <w:sz w:val="48"/>
          <w:szCs w:val="48"/>
          <w:shd w:val="clear" w:color="auto" w:fill="FFFFFF"/>
        </w:rPr>
      </w:pPr>
      <w:r>
        <w:rPr>
          <w:rFonts w:ascii="方正小标宋简体" w:eastAsia="方正小标宋简体" w:hAnsi="黑体" w:cs="仿宋_GB2312"/>
          <w:color w:val="000000"/>
          <w:sz w:val="48"/>
          <w:szCs w:val="48"/>
          <w:u w:val="single"/>
          <w:shd w:val="clear" w:color="auto" w:fill="FFFFFF"/>
        </w:rPr>
        <w:t xml:space="preserve"> </w:t>
      </w:r>
      <w:r>
        <w:rPr>
          <w:rFonts w:ascii="方正小标宋简体" w:eastAsia="方正小标宋简体" w:hAnsi="黑体" w:cs="仿宋_GB2312" w:hint="eastAsia"/>
          <w:color w:val="000000"/>
          <w:sz w:val="48"/>
          <w:szCs w:val="48"/>
          <w:u w:val="single"/>
          <w:shd w:val="clear" w:color="auto" w:fill="FFFFFF"/>
        </w:rPr>
        <w:t>202</w:t>
      </w:r>
      <w:r>
        <w:rPr>
          <w:rFonts w:ascii="方正小标宋简体" w:eastAsia="方正小标宋简体" w:hAnsi="黑体" w:cs="仿宋_GB2312"/>
          <w:color w:val="000000"/>
          <w:sz w:val="48"/>
          <w:szCs w:val="48"/>
          <w:u w:val="single"/>
          <w:shd w:val="clear" w:color="auto" w:fill="FFFFFF"/>
        </w:rPr>
        <w:t>5</w:t>
      </w:r>
      <w:r>
        <w:rPr>
          <w:rFonts w:ascii="方正小标宋简体" w:eastAsia="方正小标宋简体" w:hAnsi="黑体" w:cs="仿宋_GB2312" w:hint="eastAsia"/>
          <w:color w:val="000000"/>
          <w:sz w:val="48"/>
          <w:szCs w:val="48"/>
          <w:shd w:val="clear" w:color="auto" w:fill="FFFFFF"/>
        </w:rPr>
        <w:t>年度租用校外房屋、土地申报表</w:t>
      </w:r>
    </w:p>
    <w:p w:rsidR="00B35B24" w:rsidRDefault="00D81668">
      <w:pPr>
        <w:widowControl/>
        <w:shd w:val="clear" w:color="auto" w:fill="FFFFFF"/>
        <w:wordWrap w:val="0"/>
        <w:jc w:val="left"/>
        <w:rPr>
          <w:rFonts w:ascii="仿宋_GB2312" w:eastAsia="仿宋_GB2312" w:hAnsi="楷体" w:cs="仿宋_GB2312"/>
          <w:color w:val="000000"/>
          <w:sz w:val="28"/>
          <w:szCs w:val="28"/>
          <w:shd w:val="clear" w:color="auto" w:fill="FFFFFF"/>
        </w:rPr>
      </w:pPr>
      <w:r>
        <w:rPr>
          <w:rFonts w:ascii="仿宋_GB2312" w:eastAsia="仿宋_GB2312" w:hAnsi="楷体" w:cs="仿宋_GB2312" w:hint="eastAsia"/>
          <w:color w:val="000000"/>
          <w:sz w:val="28"/>
          <w:szCs w:val="28"/>
          <w:shd w:val="clear" w:color="auto" w:fill="FFFFFF"/>
        </w:rPr>
        <w:t>申报单位（公章）</w:t>
      </w:r>
      <w:r>
        <w:rPr>
          <w:rFonts w:ascii="仿宋_GB2312" w:eastAsia="仿宋_GB2312" w:hAnsi="楷体" w:cs="仿宋_GB2312" w:hint="eastAsia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仿宋_GB2312" w:eastAsia="仿宋_GB2312" w:hAnsi="楷体" w:cs="仿宋_GB2312" w:hint="eastAsia"/>
          <w:color w:val="000000"/>
          <w:sz w:val="28"/>
          <w:szCs w:val="28"/>
          <w:shd w:val="clear" w:color="auto" w:fill="FFFFFF"/>
        </w:rPr>
        <w:t>：</w:t>
      </w:r>
    </w:p>
    <w:tbl>
      <w:tblPr>
        <w:tblStyle w:val="a9"/>
        <w:tblW w:w="15029" w:type="dxa"/>
        <w:tblInd w:w="-132" w:type="dxa"/>
        <w:tblLook w:val="04A0" w:firstRow="1" w:lastRow="0" w:firstColumn="1" w:lastColumn="0" w:noHBand="0" w:noVBand="1"/>
      </w:tblPr>
      <w:tblGrid>
        <w:gridCol w:w="692"/>
        <w:gridCol w:w="1573"/>
        <w:gridCol w:w="1299"/>
        <w:gridCol w:w="1362"/>
        <w:gridCol w:w="725"/>
        <w:gridCol w:w="994"/>
        <w:gridCol w:w="1279"/>
        <w:gridCol w:w="425"/>
        <w:gridCol w:w="2126"/>
        <w:gridCol w:w="1843"/>
        <w:gridCol w:w="1695"/>
        <w:gridCol w:w="1016"/>
      </w:tblGrid>
      <w:tr w:rsidR="00B35B24">
        <w:trPr>
          <w:trHeight w:val="731"/>
        </w:trPr>
        <w:tc>
          <w:tcPr>
            <w:tcW w:w="692" w:type="dxa"/>
            <w:vAlign w:val="center"/>
          </w:tcPr>
          <w:p w:rsidR="00B35B24" w:rsidRDefault="00D81668">
            <w:pPr>
              <w:widowControl/>
              <w:wordWrap w:val="0"/>
              <w:spacing w:line="276" w:lineRule="auto"/>
              <w:jc w:val="center"/>
              <w:rPr>
                <w:rFonts w:ascii="仿宋_GB2312" w:eastAsia="仿宋_GB2312" w:hAnsi="楷体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楷体" w:cs="仿宋_GB2312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序号</w:t>
            </w:r>
          </w:p>
        </w:tc>
        <w:tc>
          <w:tcPr>
            <w:tcW w:w="1573" w:type="dxa"/>
            <w:vAlign w:val="center"/>
          </w:tcPr>
          <w:p w:rsidR="00B35B24" w:rsidRDefault="00D81668">
            <w:pPr>
              <w:widowControl/>
              <w:wordWrap w:val="0"/>
              <w:spacing w:line="276" w:lineRule="auto"/>
              <w:jc w:val="center"/>
              <w:rPr>
                <w:rFonts w:ascii="仿宋_GB2312" w:eastAsia="仿宋_GB2312" w:hAnsi="楷体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楷体" w:cs="仿宋_GB2312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租用类型</w:t>
            </w:r>
          </w:p>
          <w:p w:rsidR="00B35B24" w:rsidRDefault="00D81668">
            <w:pPr>
              <w:widowControl/>
              <w:wordWrap w:val="0"/>
              <w:spacing w:line="276" w:lineRule="auto"/>
              <w:jc w:val="center"/>
              <w:rPr>
                <w:rFonts w:ascii="仿宋_GB2312" w:eastAsia="仿宋_GB2312" w:hAnsi="楷体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楷体" w:cs="仿宋_GB2312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(</w:t>
            </w:r>
            <w:r>
              <w:rPr>
                <w:rFonts w:ascii="仿宋_GB2312" w:eastAsia="仿宋_GB2312" w:hAnsi="楷体" w:cs="仿宋_GB2312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房屋</w:t>
            </w:r>
            <w:r>
              <w:rPr>
                <w:rFonts w:ascii="仿宋_GB2312" w:eastAsia="仿宋_GB2312" w:hAnsi="楷体" w:cs="仿宋_GB2312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/</w:t>
            </w:r>
            <w:r>
              <w:rPr>
                <w:rFonts w:ascii="仿宋_GB2312" w:eastAsia="仿宋_GB2312" w:hAnsi="楷体" w:cs="仿宋_GB2312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土地</w:t>
            </w:r>
            <w:r>
              <w:rPr>
                <w:rFonts w:ascii="仿宋_GB2312" w:eastAsia="仿宋_GB2312" w:hAnsi="楷体" w:cs="仿宋_GB2312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299" w:type="dxa"/>
            <w:vAlign w:val="center"/>
          </w:tcPr>
          <w:p w:rsidR="00B35B24" w:rsidRDefault="00D81668">
            <w:pPr>
              <w:widowControl/>
              <w:wordWrap w:val="0"/>
              <w:spacing w:line="276" w:lineRule="auto"/>
              <w:jc w:val="center"/>
              <w:rPr>
                <w:rFonts w:ascii="仿宋_GB2312" w:eastAsia="仿宋_GB2312" w:hAnsi="楷体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楷体" w:cs="仿宋_GB2312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租用面积</w:t>
            </w:r>
          </w:p>
          <w:p w:rsidR="00B35B24" w:rsidRDefault="00D81668">
            <w:pPr>
              <w:widowControl/>
              <w:wordWrap w:val="0"/>
              <w:spacing w:line="276" w:lineRule="auto"/>
              <w:jc w:val="center"/>
              <w:rPr>
                <w:rFonts w:ascii="仿宋_GB2312" w:eastAsia="仿宋_GB2312" w:hAnsi="楷体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楷体" w:cs="仿宋_GB2312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(</w:t>
            </w:r>
            <w:r>
              <w:rPr>
                <w:rFonts w:ascii="仿宋_GB2312" w:eastAsia="仿宋_GB2312" w:hAnsi="楷体" w:cs="仿宋_GB2312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平方米</w:t>
            </w:r>
            <w:r>
              <w:rPr>
                <w:rFonts w:ascii="仿宋_GB2312" w:eastAsia="仿宋_GB2312" w:hAnsi="楷体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362" w:type="dxa"/>
            <w:vAlign w:val="center"/>
          </w:tcPr>
          <w:p w:rsidR="00B35B24" w:rsidRDefault="00D81668">
            <w:pPr>
              <w:widowControl/>
              <w:wordWrap w:val="0"/>
              <w:spacing w:line="276" w:lineRule="auto"/>
              <w:jc w:val="center"/>
              <w:rPr>
                <w:rFonts w:ascii="仿宋_GB2312" w:eastAsia="仿宋_GB2312" w:hAnsi="楷体" w:cs="仿宋_GB2312"/>
                <w:color w:val="000000"/>
                <w:kern w:val="0"/>
                <w:sz w:val="24"/>
                <w:szCs w:val="24"/>
                <w:highlight w:val="cyan"/>
                <w:shd w:val="clear" w:color="auto" w:fill="FFFFFF"/>
              </w:rPr>
            </w:pPr>
            <w:r w:rsidRPr="00D81668">
              <w:rPr>
                <w:rFonts w:ascii="仿宋_GB2312" w:eastAsia="仿宋_GB2312" w:hAnsi="楷体" w:cs="仿宋_GB2312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单价</w:t>
            </w:r>
            <w:r w:rsidRPr="00D81668">
              <w:rPr>
                <w:rFonts w:ascii="仿宋_GB2312" w:eastAsia="仿宋_GB2312" w:hAnsi="楷体" w:cs="仿宋_GB2312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(</w:t>
            </w:r>
            <w:r w:rsidRPr="00D81668">
              <w:rPr>
                <w:rFonts w:ascii="仿宋_GB2312" w:eastAsia="仿宋_GB2312" w:hAnsi="楷体" w:cs="仿宋_GB2312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万元</w:t>
            </w:r>
            <w:r w:rsidRPr="00D81668">
              <w:rPr>
                <w:rFonts w:ascii="仿宋_GB2312" w:eastAsia="仿宋_GB2312" w:hAnsi="楷体" w:cs="仿宋_GB2312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/</w:t>
            </w:r>
            <w:r w:rsidRPr="00D81668">
              <w:rPr>
                <w:rFonts w:ascii="仿宋_GB2312" w:eastAsia="仿宋_GB2312" w:hAnsi="楷体" w:cs="仿宋_GB2312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平方米</w:t>
            </w:r>
            <w:r w:rsidRPr="00D81668">
              <w:rPr>
                <w:rFonts w:ascii="仿宋_GB2312" w:eastAsia="仿宋_GB2312" w:hAnsi="楷体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725" w:type="dxa"/>
            <w:vAlign w:val="center"/>
          </w:tcPr>
          <w:p w:rsidR="00B35B24" w:rsidRDefault="00D81668">
            <w:pPr>
              <w:widowControl/>
              <w:wordWrap w:val="0"/>
              <w:spacing w:line="276" w:lineRule="auto"/>
              <w:jc w:val="center"/>
              <w:rPr>
                <w:rFonts w:ascii="仿宋_GB2312" w:eastAsia="仿宋_GB2312" w:hAnsi="楷体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楷体" w:cs="仿宋_GB2312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租用地址</w:t>
            </w:r>
          </w:p>
        </w:tc>
        <w:tc>
          <w:tcPr>
            <w:tcW w:w="994" w:type="dxa"/>
            <w:vAlign w:val="center"/>
          </w:tcPr>
          <w:p w:rsidR="00B35B24" w:rsidRDefault="00D81668">
            <w:pPr>
              <w:widowControl/>
              <w:tabs>
                <w:tab w:val="left" w:pos="599"/>
              </w:tabs>
              <w:wordWrap w:val="0"/>
              <w:spacing w:line="276" w:lineRule="auto"/>
              <w:jc w:val="left"/>
              <w:rPr>
                <w:rFonts w:ascii="仿宋_GB2312" w:eastAsia="仿宋_GB2312" w:hAnsi="楷体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楷体" w:cs="仿宋_GB2312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总金额</w:t>
            </w:r>
            <w:r>
              <w:rPr>
                <w:rFonts w:ascii="仿宋_GB2312" w:eastAsia="仿宋_GB2312" w:hAnsi="楷体" w:cs="仿宋_GB2312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(</w:t>
            </w:r>
            <w:r>
              <w:rPr>
                <w:rFonts w:ascii="仿宋_GB2312" w:eastAsia="仿宋_GB2312" w:hAnsi="楷体" w:cs="仿宋_GB2312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万元</w:t>
            </w:r>
            <w:r>
              <w:rPr>
                <w:rFonts w:ascii="仿宋_GB2312" w:eastAsia="仿宋_GB2312" w:hAnsi="楷体" w:cs="仿宋_GB2312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704" w:type="dxa"/>
            <w:gridSpan w:val="2"/>
            <w:vAlign w:val="center"/>
          </w:tcPr>
          <w:p w:rsidR="00B35B24" w:rsidRDefault="00D81668">
            <w:pPr>
              <w:widowControl/>
              <w:wordWrap w:val="0"/>
              <w:spacing w:line="276" w:lineRule="auto"/>
              <w:jc w:val="center"/>
              <w:rPr>
                <w:rFonts w:ascii="仿宋_GB2312" w:eastAsia="仿宋_GB2312" w:hAnsi="楷体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楷体" w:cs="仿宋_GB2312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其中当年金额</w:t>
            </w:r>
            <w:r>
              <w:rPr>
                <w:rFonts w:ascii="仿宋_GB2312" w:eastAsia="仿宋_GB2312" w:hAnsi="楷体" w:cs="仿宋_GB2312" w:hint="eastAsia"/>
                <w:color w:val="000000"/>
                <w:kern w:val="0"/>
                <w:sz w:val="22"/>
                <w:shd w:val="clear" w:color="auto" w:fill="FFFFFF"/>
              </w:rPr>
              <w:t>(</w:t>
            </w:r>
            <w:r>
              <w:rPr>
                <w:rFonts w:ascii="仿宋_GB2312" w:eastAsia="仿宋_GB2312" w:hAnsi="楷体" w:cs="仿宋_GB2312" w:hint="eastAsia"/>
                <w:color w:val="000000"/>
                <w:kern w:val="0"/>
                <w:sz w:val="22"/>
                <w:shd w:val="clear" w:color="auto" w:fill="FFFFFF"/>
              </w:rPr>
              <w:t>仅当年</w:t>
            </w:r>
            <w:r>
              <w:rPr>
                <w:rFonts w:ascii="仿宋_GB2312" w:eastAsia="仿宋_GB2312" w:hAnsi="楷体" w:cs="仿宋_GB2312" w:hint="eastAsia"/>
                <w:color w:val="000000"/>
                <w:kern w:val="0"/>
                <w:sz w:val="22"/>
                <w:shd w:val="clear" w:color="auto" w:fill="FFFFFF"/>
              </w:rPr>
              <w:t>:</w:t>
            </w:r>
            <w:r>
              <w:rPr>
                <w:rFonts w:ascii="仿宋_GB2312" w:eastAsia="仿宋_GB2312" w:hAnsi="楷体" w:cs="仿宋_GB2312" w:hint="eastAsia"/>
                <w:color w:val="000000"/>
                <w:kern w:val="0"/>
                <w:sz w:val="22"/>
                <w:shd w:val="clear" w:color="auto" w:fill="FFFFFF"/>
              </w:rPr>
              <w:t>万元</w:t>
            </w:r>
            <w:r>
              <w:rPr>
                <w:rFonts w:ascii="仿宋_GB2312" w:eastAsia="仿宋_GB2312" w:hAnsi="楷体" w:cs="仿宋_GB2312" w:hint="eastAsia"/>
                <w:color w:val="000000"/>
                <w:kern w:val="0"/>
                <w:sz w:val="22"/>
                <w:shd w:val="clear" w:color="auto" w:fill="FFFFFF"/>
              </w:rPr>
              <w:t>)</w:t>
            </w:r>
          </w:p>
        </w:tc>
        <w:tc>
          <w:tcPr>
            <w:tcW w:w="2126" w:type="dxa"/>
            <w:vAlign w:val="center"/>
          </w:tcPr>
          <w:p w:rsidR="00B35B24" w:rsidRDefault="00D81668">
            <w:pPr>
              <w:widowControl/>
              <w:wordWrap w:val="0"/>
              <w:spacing w:line="276" w:lineRule="auto"/>
              <w:jc w:val="center"/>
              <w:rPr>
                <w:rFonts w:ascii="仿宋_GB2312" w:eastAsia="仿宋_GB2312" w:hAnsi="楷体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楷体" w:cs="仿宋_GB2312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定价方式</w:t>
            </w:r>
          </w:p>
          <w:p w:rsidR="00B35B24" w:rsidRDefault="00D81668">
            <w:pPr>
              <w:widowControl/>
              <w:wordWrap w:val="0"/>
              <w:spacing w:line="276" w:lineRule="auto"/>
              <w:jc w:val="center"/>
              <w:rPr>
                <w:rFonts w:ascii="仿宋_GB2312" w:eastAsia="仿宋_GB2312" w:hAnsi="楷体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楷体" w:cs="仿宋_GB2312" w:hint="eastAsia"/>
                <w:color w:val="000000"/>
                <w:kern w:val="0"/>
                <w:szCs w:val="21"/>
                <w:shd w:val="clear" w:color="auto" w:fill="FFFFFF"/>
              </w:rPr>
              <w:t>（询价</w:t>
            </w:r>
            <w:r>
              <w:rPr>
                <w:rFonts w:ascii="仿宋_GB2312" w:eastAsia="仿宋_GB2312" w:hAnsi="楷体" w:cs="仿宋_GB2312" w:hint="eastAsia"/>
                <w:color w:val="000000"/>
                <w:kern w:val="0"/>
                <w:szCs w:val="21"/>
                <w:shd w:val="clear" w:color="auto" w:fill="FFFFFF"/>
              </w:rPr>
              <w:t>/</w:t>
            </w:r>
            <w:r>
              <w:rPr>
                <w:rFonts w:ascii="仿宋_GB2312" w:eastAsia="仿宋_GB2312" w:hAnsi="楷体" w:cs="仿宋_GB2312" w:hint="eastAsia"/>
                <w:color w:val="000000"/>
                <w:kern w:val="0"/>
                <w:szCs w:val="21"/>
                <w:shd w:val="clear" w:color="auto" w:fill="FFFFFF"/>
              </w:rPr>
              <w:t>竞价</w:t>
            </w:r>
            <w:r>
              <w:rPr>
                <w:rFonts w:ascii="仿宋_GB2312" w:eastAsia="仿宋_GB2312" w:hAnsi="楷体" w:cs="仿宋_GB2312" w:hint="eastAsia"/>
                <w:color w:val="000000"/>
                <w:kern w:val="0"/>
                <w:szCs w:val="21"/>
                <w:shd w:val="clear" w:color="auto" w:fill="FFFFFF"/>
              </w:rPr>
              <w:t>/</w:t>
            </w:r>
            <w:r>
              <w:rPr>
                <w:rFonts w:ascii="仿宋_GB2312" w:eastAsia="仿宋_GB2312" w:hAnsi="楷体" w:cs="仿宋_GB2312" w:hint="eastAsia"/>
                <w:color w:val="000000"/>
                <w:kern w:val="0"/>
                <w:szCs w:val="21"/>
                <w:shd w:val="clear" w:color="auto" w:fill="FFFFFF"/>
              </w:rPr>
              <w:t>估算）</w:t>
            </w:r>
          </w:p>
        </w:tc>
        <w:tc>
          <w:tcPr>
            <w:tcW w:w="1843" w:type="dxa"/>
            <w:vAlign w:val="center"/>
          </w:tcPr>
          <w:p w:rsidR="00B35B24" w:rsidRDefault="00D81668">
            <w:pPr>
              <w:widowControl/>
              <w:wordWrap w:val="0"/>
              <w:spacing w:line="276" w:lineRule="auto"/>
              <w:jc w:val="center"/>
              <w:rPr>
                <w:rFonts w:ascii="仿宋_GB2312" w:eastAsia="仿宋_GB2312" w:hAnsi="楷体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楷体" w:cs="仿宋_GB2312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经费代码</w:t>
            </w:r>
          </w:p>
          <w:p w:rsidR="00B35B24" w:rsidRDefault="00D81668">
            <w:pPr>
              <w:widowControl/>
              <w:wordWrap w:val="0"/>
              <w:spacing w:line="276" w:lineRule="auto"/>
              <w:jc w:val="center"/>
              <w:rPr>
                <w:rFonts w:ascii="仿宋_GB2312" w:eastAsia="仿宋_GB2312" w:hAnsi="楷体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楷体" w:cs="仿宋_GB2312" w:hint="eastAsia"/>
                <w:color w:val="000000"/>
                <w:kern w:val="0"/>
                <w:sz w:val="22"/>
                <w:shd w:val="clear" w:color="auto" w:fill="FFFFFF"/>
              </w:rPr>
              <w:t>（或项目名称）</w:t>
            </w:r>
          </w:p>
        </w:tc>
        <w:tc>
          <w:tcPr>
            <w:tcW w:w="1695" w:type="dxa"/>
            <w:vAlign w:val="center"/>
          </w:tcPr>
          <w:p w:rsidR="00B35B24" w:rsidRDefault="00D81668">
            <w:pPr>
              <w:widowControl/>
              <w:wordWrap w:val="0"/>
              <w:spacing w:line="276" w:lineRule="auto"/>
              <w:jc w:val="center"/>
              <w:rPr>
                <w:rFonts w:ascii="仿宋_GB2312" w:eastAsia="仿宋_GB2312" w:hAnsi="楷体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楷体" w:cs="仿宋_GB2312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租用期限</w:t>
            </w:r>
          </w:p>
        </w:tc>
        <w:tc>
          <w:tcPr>
            <w:tcW w:w="1016" w:type="dxa"/>
            <w:vAlign w:val="center"/>
          </w:tcPr>
          <w:p w:rsidR="00B35B24" w:rsidRDefault="00D81668">
            <w:pPr>
              <w:widowControl/>
              <w:wordWrap w:val="0"/>
              <w:spacing w:line="276" w:lineRule="auto"/>
              <w:jc w:val="center"/>
              <w:rPr>
                <w:rFonts w:ascii="仿宋_GB2312" w:eastAsia="仿宋_GB2312" w:hAnsi="楷体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楷体" w:cs="仿宋_GB2312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使用人</w:t>
            </w:r>
          </w:p>
        </w:tc>
      </w:tr>
      <w:tr w:rsidR="00B35B24">
        <w:tc>
          <w:tcPr>
            <w:tcW w:w="692" w:type="dxa"/>
          </w:tcPr>
          <w:p w:rsidR="00B35B24" w:rsidRDefault="00B35B24">
            <w:pPr>
              <w:widowControl/>
              <w:wordWrap w:val="0"/>
              <w:spacing w:line="480" w:lineRule="auto"/>
              <w:jc w:val="left"/>
              <w:rPr>
                <w:rFonts w:ascii="仿宋_GB2312" w:eastAsia="仿宋_GB2312" w:hAnsi="楷体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73" w:type="dxa"/>
          </w:tcPr>
          <w:p w:rsidR="00B35B24" w:rsidRDefault="00B35B24">
            <w:pPr>
              <w:widowControl/>
              <w:wordWrap w:val="0"/>
              <w:spacing w:line="480" w:lineRule="auto"/>
              <w:jc w:val="left"/>
              <w:rPr>
                <w:rFonts w:ascii="仿宋_GB2312" w:eastAsia="仿宋_GB2312" w:hAnsi="楷体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99" w:type="dxa"/>
          </w:tcPr>
          <w:p w:rsidR="00B35B24" w:rsidRDefault="00B35B24">
            <w:pPr>
              <w:widowControl/>
              <w:wordWrap w:val="0"/>
              <w:spacing w:line="480" w:lineRule="auto"/>
              <w:jc w:val="left"/>
              <w:rPr>
                <w:rFonts w:ascii="仿宋_GB2312" w:eastAsia="仿宋_GB2312" w:hAnsi="楷体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62" w:type="dxa"/>
          </w:tcPr>
          <w:p w:rsidR="00B35B24" w:rsidRDefault="00B35B24">
            <w:pPr>
              <w:widowControl/>
              <w:wordWrap w:val="0"/>
              <w:spacing w:line="480" w:lineRule="auto"/>
              <w:jc w:val="left"/>
              <w:rPr>
                <w:rFonts w:ascii="仿宋_GB2312" w:eastAsia="仿宋_GB2312" w:hAnsi="楷体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25" w:type="dxa"/>
          </w:tcPr>
          <w:p w:rsidR="00B35B24" w:rsidRDefault="00B35B24">
            <w:pPr>
              <w:widowControl/>
              <w:wordWrap w:val="0"/>
              <w:spacing w:line="480" w:lineRule="auto"/>
              <w:jc w:val="left"/>
              <w:rPr>
                <w:rFonts w:ascii="仿宋_GB2312" w:eastAsia="仿宋_GB2312" w:hAnsi="楷体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4" w:type="dxa"/>
          </w:tcPr>
          <w:p w:rsidR="00B35B24" w:rsidRDefault="00B35B24">
            <w:pPr>
              <w:widowControl/>
              <w:wordWrap w:val="0"/>
              <w:spacing w:line="480" w:lineRule="auto"/>
              <w:jc w:val="left"/>
              <w:rPr>
                <w:rFonts w:ascii="仿宋_GB2312" w:eastAsia="仿宋_GB2312" w:hAnsi="楷体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4" w:type="dxa"/>
            <w:gridSpan w:val="2"/>
          </w:tcPr>
          <w:p w:rsidR="00B35B24" w:rsidRDefault="00B35B24">
            <w:pPr>
              <w:widowControl/>
              <w:wordWrap w:val="0"/>
              <w:spacing w:line="480" w:lineRule="auto"/>
              <w:jc w:val="left"/>
              <w:rPr>
                <w:rFonts w:ascii="仿宋_GB2312" w:eastAsia="仿宋_GB2312" w:hAnsi="楷体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6" w:type="dxa"/>
          </w:tcPr>
          <w:p w:rsidR="00B35B24" w:rsidRDefault="00B35B24">
            <w:pPr>
              <w:widowControl/>
              <w:wordWrap w:val="0"/>
              <w:spacing w:line="480" w:lineRule="auto"/>
              <w:jc w:val="left"/>
              <w:rPr>
                <w:rFonts w:ascii="仿宋_GB2312" w:eastAsia="仿宋_GB2312" w:hAnsi="楷体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</w:tcPr>
          <w:p w:rsidR="00B35B24" w:rsidRDefault="00B35B24">
            <w:pPr>
              <w:widowControl/>
              <w:wordWrap w:val="0"/>
              <w:spacing w:line="480" w:lineRule="auto"/>
              <w:jc w:val="left"/>
              <w:rPr>
                <w:rFonts w:ascii="仿宋_GB2312" w:eastAsia="仿宋_GB2312" w:hAnsi="楷体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95" w:type="dxa"/>
          </w:tcPr>
          <w:p w:rsidR="00B35B24" w:rsidRDefault="00B35B24">
            <w:pPr>
              <w:widowControl/>
              <w:wordWrap w:val="0"/>
              <w:spacing w:line="480" w:lineRule="auto"/>
              <w:jc w:val="left"/>
              <w:rPr>
                <w:rFonts w:ascii="仿宋_GB2312" w:eastAsia="仿宋_GB2312" w:hAnsi="楷体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16" w:type="dxa"/>
          </w:tcPr>
          <w:p w:rsidR="00B35B24" w:rsidRDefault="00B35B24">
            <w:pPr>
              <w:widowControl/>
              <w:wordWrap w:val="0"/>
              <w:spacing w:line="480" w:lineRule="auto"/>
              <w:jc w:val="left"/>
              <w:rPr>
                <w:rFonts w:ascii="仿宋_GB2312" w:eastAsia="仿宋_GB2312" w:hAnsi="楷体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 w:rsidR="00B35B24">
        <w:tc>
          <w:tcPr>
            <w:tcW w:w="692" w:type="dxa"/>
          </w:tcPr>
          <w:p w:rsidR="00B35B24" w:rsidRDefault="00B35B24">
            <w:pPr>
              <w:widowControl/>
              <w:wordWrap w:val="0"/>
              <w:spacing w:line="480" w:lineRule="auto"/>
              <w:jc w:val="left"/>
              <w:rPr>
                <w:rFonts w:ascii="仿宋_GB2312" w:eastAsia="仿宋_GB2312" w:hAnsi="楷体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73" w:type="dxa"/>
          </w:tcPr>
          <w:p w:rsidR="00B35B24" w:rsidRDefault="00B35B24">
            <w:pPr>
              <w:widowControl/>
              <w:wordWrap w:val="0"/>
              <w:spacing w:line="480" w:lineRule="auto"/>
              <w:jc w:val="left"/>
              <w:rPr>
                <w:rFonts w:ascii="仿宋_GB2312" w:eastAsia="仿宋_GB2312" w:hAnsi="楷体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99" w:type="dxa"/>
          </w:tcPr>
          <w:p w:rsidR="00B35B24" w:rsidRDefault="00B35B24">
            <w:pPr>
              <w:widowControl/>
              <w:wordWrap w:val="0"/>
              <w:spacing w:line="480" w:lineRule="auto"/>
              <w:jc w:val="left"/>
              <w:rPr>
                <w:rFonts w:ascii="仿宋_GB2312" w:eastAsia="仿宋_GB2312" w:hAnsi="楷体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62" w:type="dxa"/>
          </w:tcPr>
          <w:p w:rsidR="00B35B24" w:rsidRDefault="00B35B24">
            <w:pPr>
              <w:widowControl/>
              <w:wordWrap w:val="0"/>
              <w:spacing w:line="480" w:lineRule="auto"/>
              <w:jc w:val="left"/>
              <w:rPr>
                <w:rFonts w:ascii="仿宋_GB2312" w:eastAsia="仿宋_GB2312" w:hAnsi="楷体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25" w:type="dxa"/>
          </w:tcPr>
          <w:p w:rsidR="00B35B24" w:rsidRDefault="00B35B24">
            <w:pPr>
              <w:widowControl/>
              <w:wordWrap w:val="0"/>
              <w:spacing w:line="480" w:lineRule="auto"/>
              <w:jc w:val="left"/>
              <w:rPr>
                <w:rFonts w:ascii="仿宋_GB2312" w:eastAsia="仿宋_GB2312" w:hAnsi="楷体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4" w:type="dxa"/>
          </w:tcPr>
          <w:p w:rsidR="00B35B24" w:rsidRDefault="00B35B24">
            <w:pPr>
              <w:widowControl/>
              <w:wordWrap w:val="0"/>
              <w:spacing w:line="480" w:lineRule="auto"/>
              <w:jc w:val="left"/>
              <w:rPr>
                <w:rFonts w:ascii="仿宋_GB2312" w:eastAsia="仿宋_GB2312" w:hAnsi="楷体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4" w:type="dxa"/>
            <w:gridSpan w:val="2"/>
          </w:tcPr>
          <w:p w:rsidR="00B35B24" w:rsidRDefault="00B35B24">
            <w:pPr>
              <w:widowControl/>
              <w:wordWrap w:val="0"/>
              <w:spacing w:line="480" w:lineRule="auto"/>
              <w:jc w:val="left"/>
              <w:rPr>
                <w:rFonts w:ascii="仿宋_GB2312" w:eastAsia="仿宋_GB2312" w:hAnsi="楷体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6" w:type="dxa"/>
          </w:tcPr>
          <w:p w:rsidR="00B35B24" w:rsidRDefault="00B35B24">
            <w:pPr>
              <w:widowControl/>
              <w:wordWrap w:val="0"/>
              <w:spacing w:line="480" w:lineRule="auto"/>
              <w:jc w:val="left"/>
              <w:rPr>
                <w:rFonts w:ascii="仿宋_GB2312" w:eastAsia="仿宋_GB2312" w:hAnsi="楷体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</w:tcPr>
          <w:p w:rsidR="00B35B24" w:rsidRDefault="00B35B24">
            <w:pPr>
              <w:widowControl/>
              <w:wordWrap w:val="0"/>
              <w:spacing w:line="480" w:lineRule="auto"/>
              <w:jc w:val="left"/>
              <w:rPr>
                <w:rFonts w:ascii="仿宋_GB2312" w:eastAsia="仿宋_GB2312" w:hAnsi="楷体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95" w:type="dxa"/>
          </w:tcPr>
          <w:p w:rsidR="00B35B24" w:rsidRDefault="00B35B24">
            <w:pPr>
              <w:widowControl/>
              <w:wordWrap w:val="0"/>
              <w:spacing w:line="480" w:lineRule="auto"/>
              <w:jc w:val="left"/>
              <w:rPr>
                <w:rFonts w:ascii="仿宋_GB2312" w:eastAsia="仿宋_GB2312" w:hAnsi="楷体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16" w:type="dxa"/>
          </w:tcPr>
          <w:p w:rsidR="00B35B24" w:rsidRDefault="00B35B24">
            <w:pPr>
              <w:widowControl/>
              <w:wordWrap w:val="0"/>
              <w:spacing w:line="480" w:lineRule="auto"/>
              <w:jc w:val="left"/>
              <w:rPr>
                <w:rFonts w:ascii="仿宋_GB2312" w:eastAsia="仿宋_GB2312" w:hAnsi="楷体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 w:rsidR="00B35B24">
        <w:tc>
          <w:tcPr>
            <w:tcW w:w="692" w:type="dxa"/>
          </w:tcPr>
          <w:p w:rsidR="00B35B24" w:rsidRDefault="00B35B24">
            <w:pPr>
              <w:widowControl/>
              <w:wordWrap w:val="0"/>
              <w:spacing w:line="480" w:lineRule="auto"/>
              <w:jc w:val="left"/>
              <w:rPr>
                <w:rFonts w:ascii="仿宋_GB2312" w:eastAsia="仿宋_GB2312" w:hAnsi="楷体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73" w:type="dxa"/>
          </w:tcPr>
          <w:p w:rsidR="00B35B24" w:rsidRDefault="00B35B24">
            <w:pPr>
              <w:widowControl/>
              <w:wordWrap w:val="0"/>
              <w:spacing w:line="480" w:lineRule="auto"/>
              <w:jc w:val="left"/>
              <w:rPr>
                <w:rFonts w:ascii="仿宋_GB2312" w:eastAsia="仿宋_GB2312" w:hAnsi="楷体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99" w:type="dxa"/>
          </w:tcPr>
          <w:p w:rsidR="00B35B24" w:rsidRDefault="00B35B24">
            <w:pPr>
              <w:widowControl/>
              <w:wordWrap w:val="0"/>
              <w:spacing w:line="480" w:lineRule="auto"/>
              <w:jc w:val="left"/>
              <w:rPr>
                <w:rFonts w:ascii="仿宋_GB2312" w:eastAsia="仿宋_GB2312" w:hAnsi="楷体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62" w:type="dxa"/>
          </w:tcPr>
          <w:p w:rsidR="00B35B24" w:rsidRDefault="00B35B24">
            <w:pPr>
              <w:widowControl/>
              <w:wordWrap w:val="0"/>
              <w:spacing w:line="480" w:lineRule="auto"/>
              <w:jc w:val="left"/>
              <w:rPr>
                <w:rFonts w:ascii="仿宋_GB2312" w:eastAsia="仿宋_GB2312" w:hAnsi="楷体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25" w:type="dxa"/>
          </w:tcPr>
          <w:p w:rsidR="00B35B24" w:rsidRDefault="00B35B24">
            <w:pPr>
              <w:widowControl/>
              <w:wordWrap w:val="0"/>
              <w:spacing w:line="480" w:lineRule="auto"/>
              <w:jc w:val="left"/>
              <w:rPr>
                <w:rFonts w:ascii="仿宋_GB2312" w:eastAsia="仿宋_GB2312" w:hAnsi="楷体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4" w:type="dxa"/>
          </w:tcPr>
          <w:p w:rsidR="00B35B24" w:rsidRDefault="00B35B24">
            <w:pPr>
              <w:widowControl/>
              <w:wordWrap w:val="0"/>
              <w:spacing w:line="480" w:lineRule="auto"/>
              <w:jc w:val="left"/>
              <w:rPr>
                <w:rFonts w:ascii="仿宋_GB2312" w:eastAsia="仿宋_GB2312" w:hAnsi="楷体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4" w:type="dxa"/>
            <w:gridSpan w:val="2"/>
          </w:tcPr>
          <w:p w:rsidR="00B35B24" w:rsidRDefault="00B35B24">
            <w:pPr>
              <w:widowControl/>
              <w:wordWrap w:val="0"/>
              <w:spacing w:line="480" w:lineRule="auto"/>
              <w:jc w:val="left"/>
              <w:rPr>
                <w:rFonts w:ascii="仿宋_GB2312" w:eastAsia="仿宋_GB2312" w:hAnsi="楷体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6" w:type="dxa"/>
          </w:tcPr>
          <w:p w:rsidR="00B35B24" w:rsidRDefault="00B35B24">
            <w:pPr>
              <w:widowControl/>
              <w:wordWrap w:val="0"/>
              <w:spacing w:line="480" w:lineRule="auto"/>
              <w:jc w:val="left"/>
              <w:rPr>
                <w:rFonts w:ascii="仿宋_GB2312" w:eastAsia="仿宋_GB2312" w:hAnsi="楷体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</w:tcPr>
          <w:p w:rsidR="00B35B24" w:rsidRDefault="00B35B24">
            <w:pPr>
              <w:widowControl/>
              <w:wordWrap w:val="0"/>
              <w:spacing w:line="480" w:lineRule="auto"/>
              <w:jc w:val="left"/>
              <w:rPr>
                <w:rFonts w:ascii="仿宋_GB2312" w:eastAsia="仿宋_GB2312" w:hAnsi="楷体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95" w:type="dxa"/>
          </w:tcPr>
          <w:p w:rsidR="00B35B24" w:rsidRDefault="00B35B24">
            <w:pPr>
              <w:widowControl/>
              <w:wordWrap w:val="0"/>
              <w:spacing w:line="480" w:lineRule="auto"/>
              <w:jc w:val="left"/>
              <w:rPr>
                <w:rFonts w:ascii="仿宋_GB2312" w:eastAsia="仿宋_GB2312" w:hAnsi="楷体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16" w:type="dxa"/>
          </w:tcPr>
          <w:p w:rsidR="00B35B24" w:rsidRDefault="00B35B24">
            <w:pPr>
              <w:widowControl/>
              <w:wordWrap w:val="0"/>
              <w:spacing w:line="480" w:lineRule="auto"/>
              <w:jc w:val="left"/>
              <w:rPr>
                <w:rFonts w:ascii="仿宋_GB2312" w:eastAsia="仿宋_GB2312" w:hAnsi="楷体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 w:rsidR="00B35B24">
        <w:trPr>
          <w:trHeight w:val="1403"/>
        </w:trPr>
        <w:tc>
          <w:tcPr>
            <w:tcW w:w="2265" w:type="dxa"/>
            <w:gridSpan w:val="2"/>
            <w:vAlign w:val="center"/>
          </w:tcPr>
          <w:p w:rsidR="00B35B24" w:rsidRDefault="00D81668">
            <w:pPr>
              <w:widowControl/>
              <w:wordWrap w:val="0"/>
              <w:spacing w:line="480" w:lineRule="auto"/>
              <w:jc w:val="center"/>
              <w:rPr>
                <w:rFonts w:ascii="仿宋_GB2312" w:eastAsia="仿宋_GB2312" w:hAnsi="楷体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楷体" w:cs="仿宋_GB2312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租用用途及必要性说明（可附材料）</w:t>
            </w:r>
          </w:p>
        </w:tc>
        <w:tc>
          <w:tcPr>
            <w:tcW w:w="12764" w:type="dxa"/>
            <w:gridSpan w:val="10"/>
          </w:tcPr>
          <w:p w:rsidR="00B35B24" w:rsidRDefault="00D81668">
            <w:pPr>
              <w:widowControl/>
              <w:jc w:val="left"/>
              <w:rPr>
                <w:rFonts w:ascii="仿宋_GB2312" w:eastAsia="仿宋_GB2312" w:hAnsi="楷体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楷体" w:cs="仿宋_GB2312" w:hint="eastAsia"/>
                <w:noProof/>
                <w:color w:val="00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5194935</wp:posOffset>
                      </wp:positionH>
                      <wp:positionV relativeFrom="paragraph">
                        <wp:posOffset>109855</wp:posOffset>
                      </wp:positionV>
                      <wp:extent cx="203200" cy="172720"/>
                      <wp:effectExtent l="0" t="0" r="12700" b="17780"/>
                      <wp:wrapNone/>
                      <wp:docPr id="14" name="矩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3200" cy="17272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ect id="_x0000_s1026" o:spid="_x0000_s1026" o:spt="1" style="position:absolute;left:0pt;margin-left:409.05pt;margin-top:8.65pt;height:13.6pt;width:16pt;z-index:251661312;v-text-anchor:middle;mso-width-relative:page;mso-height-relative:page;" filled="f" stroked="t" coordsize="21600,21600" o:gfxdata="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CCaewg2AAAAAkBAAAPAAAAAAAAAAEAIAAAACIAAABk&#10;cnMvZG93bnJldi54bWxQSwECFAAUAAAACACHTuJAwBdUS3gCAADtBAAADgAAAAAAAAABACAAAAAn&#10;AQAAZHJzL2Uyb0RvYy54bWxQSwUGAAAAAAYABgBZAQAAEQYAAAAA&#10;">
                      <v:fill on="f" focussize="0,0"/>
                      <v:stroke weight="1pt" color="#2F528F [3204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仿宋_GB2312" w:eastAsia="仿宋_GB2312" w:hAnsi="楷体" w:cs="仿宋_GB2312" w:hint="eastAsia"/>
                <w:noProof/>
                <w:color w:val="00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3996055</wp:posOffset>
                      </wp:positionH>
                      <wp:positionV relativeFrom="paragraph">
                        <wp:posOffset>109855</wp:posOffset>
                      </wp:positionV>
                      <wp:extent cx="182880" cy="172720"/>
                      <wp:effectExtent l="0" t="0" r="7620" b="17780"/>
                      <wp:wrapNone/>
                      <wp:docPr id="12" name="矩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7272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ect id="_x0000_s1026" o:spid="_x0000_s1026" o:spt="1" style="position:absolute;left:0pt;margin-left:314.65pt;margin-top:8.65pt;height:13.6pt;width:14.4pt;z-index:251660288;v-text-anchor:middle;mso-width-relative:page;mso-height-relative:page;" filled="f" stroked="t" coordsize="21600,21600" o:gfxdata="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00umutoAAAAJAQAADwAAAAAAAAABACAAAAAiAAAA&#10;ZHJzL2Rvd25yZXYueG1sUEsBAhQAFAAAAAgAh07iQHssGv13AgAA7QQAAA4AAAAAAAAAAQAgAAAA&#10;KQEAAGRycy9lMm9Eb2MueG1sUEsFBgAAAAAGAAYAWQEAABIGAAAAAA==&#10;">
                      <v:fill on="f" focussize="0,0"/>
                      <v:stroke weight="1pt" color="#2F528F [3204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仿宋_GB2312" w:eastAsia="仿宋_GB2312" w:hAnsi="楷体" w:cs="仿宋_GB2312" w:hint="eastAsia"/>
                <w:noProof/>
                <w:color w:val="00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6464935</wp:posOffset>
                      </wp:positionH>
                      <wp:positionV relativeFrom="paragraph">
                        <wp:posOffset>99695</wp:posOffset>
                      </wp:positionV>
                      <wp:extent cx="172720" cy="172720"/>
                      <wp:effectExtent l="0" t="0" r="17780" b="17780"/>
                      <wp:wrapNone/>
                      <wp:docPr id="9" name="矩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720" cy="17272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ect id="_x0000_s1026" o:spid="_x0000_s1026" o:spt="1" style="position:absolute;left:0pt;margin-left:509.05pt;margin-top:7.85pt;height:13.6pt;width:13.6pt;z-index:251659264;v-text-anchor:middle;mso-width-relative:page;mso-height-relative:page;" filled="f" stroked="t" coordsize="21600,21600" o:gfxdata="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dfbFOtoAAAALAQAADwAAAAAAAAABACAAAAAiAAAAZHJz&#10;L2Rvd25yZXYueG1sUEsBAhQAFAAAAAgAh07iQF3b75x0AgAA6wQAAA4AAAAAAAAAAQAgAAAAKQEA&#10;AGRycy9lMm9Eb2MueG1sUEsFBgAAAAAGAAYAWQEAAA8GAAAAAA==&#10;">
                      <v:fill on="f" focussize="0,0"/>
                      <v:stroke weight="1pt" color="#2F528F [3204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仿宋_GB2312" w:eastAsia="仿宋_GB2312" w:hAnsi="楷体" w:cs="仿宋_GB2312" w:hint="eastAsia"/>
                <w:noProof/>
                <w:color w:val="00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1679575</wp:posOffset>
                      </wp:positionH>
                      <wp:positionV relativeFrom="paragraph">
                        <wp:posOffset>89535</wp:posOffset>
                      </wp:positionV>
                      <wp:extent cx="152400" cy="172720"/>
                      <wp:effectExtent l="0" t="0" r="12700" b="17780"/>
                      <wp:wrapNone/>
                      <wp:docPr id="15" name="矩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7272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ect id="_x0000_s1026" o:spid="_x0000_s1026" o:spt="1" style="position:absolute;left:0pt;margin-left:132.25pt;margin-top:7.05pt;height:13.6pt;width:12pt;z-index:251662336;v-text-anchor:middle;mso-width-relative:page;mso-height-relative:page;" filled="f" stroked="t" coordsize="21600,21600" o:gfxdata="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Bqmf9X2AAAAAkBAAAPAAAAAAAAAAEAIAAAACIAAABk&#10;cnMvZG93bnJldi54bWxQSwECFAAUAAAACACHTuJAEW5p/3gCAADtBAAADgAAAAAAAAABACAAAAAn&#10;AQAAZHJzL2Uyb0RvYy54bWxQSwUGAAAAAAYABgBZAQAAEQYAAAAA&#10;">
                      <v:fill on="f" focussize="0,0"/>
                      <v:stroke weight="1pt" color="#2F528F [3204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仿宋_GB2312" w:eastAsia="仿宋_GB2312" w:hAnsi="楷体" w:cs="仿宋_GB2312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经论证决策情况（是的在</w:t>
            </w:r>
            <w:r>
              <w:rPr>
                <w:rFonts w:ascii="仿宋_GB2312" w:eastAsia="仿宋_GB2312" w:hAnsi="楷体" w:cs="仿宋_GB2312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仿宋_GB2312" w:eastAsia="仿宋_GB2312" w:hAnsi="楷体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 </w:t>
            </w:r>
            <w:r>
              <w:rPr>
                <w:rFonts w:ascii="仿宋_GB2312" w:eastAsia="仿宋_GB2312" w:hAnsi="楷体" w:cs="仿宋_GB2312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内打</w:t>
            </w:r>
            <w:r>
              <w:rPr>
                <w:rFonts w:ascii="-webkit-standard" w:hAnsi="-webkit-standard"/>
                <w:color w:val="000000"/>
                <w:sz w:val="27"/>
                <w:szCs w:val="27"/>
                <w:shd w:val="clear" w:color="auto" w:fill="FFFFFF"/>
              </w:rPr>
              <w:t>√</w:t>
            </w:r>
            <w:r>
              <w:rPr>
                <w:rFonts w:ascii="仿宋_GB2312" w:eastAsia="仿宋_GB2312" w:hAnsi="楷体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仿宋_GB2312" w:eastAsia="仿宋_GB2312" w:hAnsi="楷体" w:cs="仿宋_GB2312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）</w:t>
            </w:r>
            <w:r>
              <w:rPr>
                <w:rFonts w:ascii="仿宋_GB2312" w:eastAsia="仿宋_GB2312" w:hAnsi="楷体" w:cs="仿宋_GB2312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仿宋_GB2312" w:eastAsia="仿宋_GB2312" w:hAnsi="楷体" w:cs="仿宋_GB2312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：</w:t>
            </w:r>
            <w:r>
              <w:rPr>
                <w:rFonts w:ascii="仿宋_GB2312" w:eastAsia="仿宋_GB2312" w:hAnsi="楷体" w:cs="仿宋_GB2312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仿宋_GB2312" w:eastAsia="仿宋_GB2312" w:hAnsi="楷体" w:cs="仿宋_GB2312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学校党委常委会</w:t>
            </w:r>
            <w:r>
              <w:rPr>
                <w:rFonts w:ascii="仿宋_GB2312" w:eastAsia="仿宋_GB2312" w:hAnsi="楷体" w:cs="仿宋_GB2312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仿宋_GB2312" w:eastAsia="仿宋_GB2312" w:hAnsi="楷体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     </w:t>
            </w:r>
            <w:r>
              <w:rPr>
                <w:rFonts w:ascii="仿宋_GB2312" w:eastAsia="仿宋_GB2312" w:hAnsi="楷体" w:cs="仿宋_GB2312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校务会议</w:t>
            </w:r>
            <w:r>
              <w:rPr>
                <w:rFonts w:ascii="仿宋_GB2312" w:eastAsia="仿宋_GB2312" w:hAnsi="楷体" w:cs="仿宋_GB2312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仿宋_GB2312" w:eastAsia="仿宋_GB2312" w:hAnsi="楷体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     </w:t>
            </w:r>
            <w:r>
              <w:rPr>
                <w:rFonts w:ascii="仿宋_GB2312" w:eastAsia="仿宋_GB2312" w:hAnsi="楷体" w:cs="仿宋_GB2312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专题论证会</w:t>
            </w:r>
          </w:p>
          <w:p w:rsidR="00B35B24" w:rsidRDefault="00D81668">
            <w:pPr>
              <w:widowControl/>
              <w:jc w:val="left"/>
              <w:rPr>
                <w:rFonts w:ascii="仿宋_GB2312" w:eastAsia="仿宋_GB2312" w:hAnsi="楷体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 w:rsidRPr="00D81668">
              <w:rPr>
                <w:rFonts w:ascii="仿宋_GB2312" w:eastAsia="仿宋_GB2312" w:hAnsi="楷体" w:cs="仿宋_GB2312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请详细说明租用必要性和理由，不少于</w:t>
            </w:r>
            <w:r w:rsidRPr="00D81668">
              <w:rPr>
                <w:rFonts w:ascii="仿宋_GB2312" w:eastAsia="仿宋_GB2312" w:hAnsi="楷体" w:cs="仿宋_GB2312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300</w:t>
            </w:r>
            <w:r w:rsidRPr="00D81668">
              <w:rPr>
                <w:rFonts w:ascii="仿宋_GB2312" w:eastAsia="仿宋_GB2312" w:hAnsi="楷体" w:cs="仿宋_GB2312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字，包括但不限于以下内容：</w:t>
            </w:r>
            <w:r w:rsidRPr="00D81668">
              <w:rPr>
                <w:rFonts w:ascii="仿宋_GB2312" w:eastAsia="仿宋_GB2312" w:hAnsi="楷体" w:cs="仿宋_GB2312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1.</w:t>
            </w:r>
            <w:r w:rsidRPr="00D81668">
              <w:rPr>
                <w:rFonts w:ascii="仿宋_GB2312" w:eastAsia="仿宋_GB2312" w:hAnsi="楷体" w:cs="仿宋_GB2312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租用房屋或土地的用途</w:t>
            </w:r>
            <w:r w:rsidRPr="00D81668">
              <w:rPr>
                <w:rFonts w:ascii="仿宋_GB2312" w:eastAsia="仿宋_GB2312" w:hAnsi="楷体" w:cs="仿宋_GB2312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2.</w:t>
            </w:r>
            <w:r w:rsidRPr="00D81668">
              <w:rPr>
                <w:rFonts w:ascii="仿宋_GB2312" w:eastAsia="仿宋_GB2312" w:hAnsi="楷体" w:cs="仿宋_GB2312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为什么</w:t>
            </w:r>
            <w:proofErr w:type="gramStart"/>
            <w:r w:rsidRPr="00D81668">
              <w:rPr>
                <w:rFonts w:ascii="仿宋_GB2312" w:eastAsia="仿宋_GB2312" w:hAnsi="楷体" w:cs="仿宋_GB2312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不</w:t>
            </w:r>
            <w:proofErr w:type="gramEnd"/>
            <w:r w:rsidRPr="00D81668">
              <w:rPr>
                <w:rFonts w:ascii="仿宋_GB2312" w:eastAsia="仿宋_GB2312" w:hAnsi="楷体" w:cs="仿宋_GB2312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优先使用学校现有房屋、土地</w:t>
            </w:r>
          </w:p>
        </w:tc>
      </w:tr>
      <w:tr w:rsidR="00B35B24">
        <w:trPr>
          <w:trHeight w:val="1058"/>
        </w:trPr>
        <w:tc>
          <w:tcPr>
            <w:tcW w:w="2265" w:type="dxa"/>
            <w:gridSpan w:val="2"/>
            <w:vAlign w:val="center"/>
          </w:tcPr>
          <w:p w:rsidR="00B35B24" w:rsidRDefault="00D81668">
            <w:pPr>
              <w:widowControl/>
              <w:wordWrap w:val="0"/>
              <w:spacing w:line="480" w:lineRule="auto"/>
              <w:jc w:val="center"/>
              <w:rPr>
                <w:rFonts w:ascii="仿宋_GB2312" w:eastAsia="仿宋_GB2312" w:hAnsi="楷体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楷体" w:cs="仿宋_GB2312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租用价格依据</w:t>
            </w:r>
          </w:p>
          <w:p w:rsidR="00B35B24" w:rsidRDefault="00D81668">
            <w:pPr>
              <w:widowControl/>
              <w:wordWrap w:val="0"/>
              <w:spacing w:line="480" w:lineRule="auto"/>
              <w:jc w:val="center"/>
              <w:rPr>
                <w:rFonts w:ascii="仿宋_GB2312" w:eastAsia="仿宋_GB2312" w:hAnsi="楷体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楷体" w:cs="仿宋_GB2312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（可附材料）</w:t>
            </w:r>
          </w:p>
        </w:tc>
        <w:tc>
          <w:tcPr>
            <w:tcW w:w="12764" w:type="dxa"/>
            <w:gridSpan w:val="10"/>
          </w:tcPr>
          <w:p w:rsidR="00B35B24" w:rsidRDefault="00B35B24">
            <w:pPr>
              <w:widowControl/>
              <w:wordWrap w:val="0"/>
              <w:spacing w:line="480" w:lineRule="auto"/>
              <w:jc w:val="left"/>
              <w:rPr>
                <w:rFonts w:ascii="仿宋_GB2312" w:eastAsia="仿宋_GB2312" w:hAnsi="楷体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bookmarkStart w:id="0" w:name="_GoBack"/>
            <w:bookmarkEnd w:id="0"/>
          </w:p>
        </w:tc>
      </w:tr>
      <w:tr w:rsidR="00B35B24">
        <w:trPr>
          <w:trHeight w:val="966"/>
        </w:trPr>
        <w:tc>
          <w:tcPr>
            <w:tcW w:w="2265" w:type="dxa"/>
            <w:gridSpan w:val="2"/>
            <w:vAlign w:val="center"/>
          </w:tcPr>
          <w:p w:rsidR="00B35B24" w:rsidRDefault="00D81668">
            <w:pPr>
              <w:widowControl/>
              <w:wordWrap w:val="0"/>
              <w:spacing w:line="480" w:lineRule="auto"/>
              <w:jc w:val="center"/>
              <w:rPr>
                <w:rFonts w:ascii="仿宋_GB2312" w:eastAsia="仿宋_GB2312" w:hAnsi="楷体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楷体" w:cs="仿宋_GB2312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学院（系）</w:t>
            </w:r>
            <w:r>
              <w:rPr>
                <w:rFonts w:ascii="仿宋_GB2312" w:eastAsia="仿宋_GB2312" w:hAnsi="楷体" w:cs="仿宋_GB2312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/</w:t>
            </w:r>
            <w:r>
              <w:rPr>
                <w:rFonts w:ascii="仿宋_GB2312" w:eastAsia="仿宋_GB2312" w:hAnsi="楷体" w:cs="仿宋_GB2312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单位</w:t>
            </w:r>
          </w:p>
          <w:p w:rsidR="00B35B24" w:rsidRDefault="00D81668">
            <w:pPr>
              <w:widowControl/>
              <w:wordWrap w:val="0"/>
              <w:spacing w:line="480" w:lineRule="auto"/>
              <w:jc w:val="center"/>
              <w:rPr>
                <w:rFonts w:ascii="仿宋_GB2312" w:eastAsia="仿宋_GB2312" w:hAnsi="楷体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楷体" w:cs="仿宋_GB2312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领导审批意见</w:t>
            </w:r>
          </w:p>
        </w:tc>
        <w:tc>
          <w:tcPr>
            <w:tcW w:w="5659" w:type="dxa"/>
            <w:gridSpan w:val="5"/>
          </w:tcPr>
          <w:p w:rsidR="00B35B24" w:rsidRDefault="00B35B24">
            <w:pPr>
              <w:widowControl/>
              <w:wordWrap w:val="0"/>
              <w:spacing w:line="480" w:lineRule="auto"/>
              <w:jc w:val="left"/>
              <w:rPr>
                <w:rFonts w:ascii="仿宋_GB2312" w:eastAsia="仿宋_GB2312" w:hAnsi="楷体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  <w:p w:rsidR="00B35B24" w:rsidRDefault="00D81668">
            <w:pPr>
              <w:widowControl/>
              <w:wordWrap w:val="0"/>
              <w:spacing w:line="480" w:lineRule="auto"/>
              <w:ind w:firstLineChars="750" w:firstLine="1800"/>
              <w:jc w:val="left"/>
              <w:rPr>
                <w:rFonts w:ascii="仿宋_GB2312" w:eastAsia="仿宋_GB2312" w:hAnsi="楷体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楷体" w:cs="仿宋_GB2312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主要负责人签名：</w:t>
            </w:r>
          </w:p>
        </w:tc>
        <w:tc>
          <w:tcPr>
            <w:tcW w:w="2551" w:type="dxa"/>
            <w:gridSpan w:val="2"/>
          </w:tcPr>
          <w:p w:rsidR="00B35B24" w:rsidRDefault="00D81668">
            <w:pPr>
              <w:widowControl/>
              <w:wordWrap w:val="0"/>
              <w:spacing w:line="480" w:lineRule="auto"/>
              <w:jc w:val="left"/>
              <w:rPr>
                <w:rFonts w:ascii="仿宋_GB2312" w:eastAsia="仿宋_GB2312" w:hAnsi="楷体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楷体" w:cs="仿宋_GB2312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业务主管部门</w:t>
            </w:r>
          </w:p>
          <w:p w:rsidR="00B35B24" w:rsidRDefault="00D81668">
            <w:pPr>
              <w:widowControl/>
              <w:wordWrap w:val="0"/>
              <w:spacing w:line="480" w:lineRule="auto"/>
              <w:jc w:val="left"/>
              <w:rPr>
                <w:rFonts w:ascii="仿宋_GB2312" w:eastAsia="仿宋_GB2312" w:hAnsi="楷体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楷体" w:cs="仿宋_GB2312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负责人审批意见</w:t>
            </w:r>
          </w:p>
        </w:tc>
        <w:tc>
          <w:tcPr>
            <w:tcW w:w="4554" w:type="dxa"/>
            <w:gridSpan w:val="3"/>
          </w:tcPr>
          <w:p w:rsidR="00B35B24" w:rsidRDefault="00B35B24">
            <w:pPr>
              <w:widowControl/>
              <w:wordWrap w:val="0"/>
              <w:spacing w:line="480" w:lineRule="auto"/>
              <w:jc w:val="left"/>
              <w:rPr>
                <w:rFonts w:ascii="仿宋_GB2312" w:eastAsia="仿宋_GB2312" w:hAnsi="楷体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  <w:p w:rsidR="00B35B24" w:rsidRDefault="00D81668">
            <w:pPr>
              <w:widowControl/>
              <w:wordWrap w:val="0"/>
              <w:spacing w:line="480" w:lineRule="auto"/>
              <w:ind w:firstLineChars="100" w:firstLine="240"/>
              <w:jc w:val="left"/>
              <w:rPr>
                <w:rFonts w:ascii="仿宋_GB2312" w:eastAsia="仿宋_GB2312" w:hAnsi="楷体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楷体" w:cs="仿宋_GB2312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主要负责人或分管负责人签名：</w:t>
            </w:r>
          </w:p>
        </w:tc>
      </w:tr>
      <w:tr w:rsidR="00B35B24">
        <w:trPr>
          <w:trHeight w:val="519"/>
        </w:trPr>
        <w:tc>
          <w:tcPr>
            <w:tcW w:w="2265" w:type="dxa"/>
            <w:gridSpan w:val="2"/>
            <w:vAlign w:val="center"/>
          </w:tcPr>
          <w:p w:rsidR="00B35B24" w:rsidRDefault="00D81668">
            <w:pPr>
              <w:widowControl/>
              <w:wordWrap w:val="0"/>
              <w:spacing w:line="480" w:lineRule="auto"/>
              <w:jc w:val="center"/>
              <w:rPr>
                <w:rFonts w:ascii="仿宋_GB2312" w:eastAsia="仿宋_GB2312" w:hAnsi="楷体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楷体" w:cs="仿宋_GB2312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联系人</w:t>
            </w:r>
            <w:r>
              <w:rPr>
                <w:rFonts w:ascii="仿宋_GB2312" w:eastAsia="仿宋_GB2312" w:hAnsi="楷体" w:cs="仿宋_GB2312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/</w:t>
            </w:r>
            <w:r>
              <w:rPr>
                <w:rFonts w:ascii="仿宋_GB2312" w:eastAsia="仿宋_GB2312" w:hAnsi="楷体" w:cs="仿宋_GB2312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联系电话</w:t>
            </w:r>
          </w:p>
        </w:tc>
        <w:tc>
          <w:tcPr>
            <w:tcW w:w="5659" w:type="dxa"/>
            <w:gridSpan w:val="5"/>
          </w:tcPr>
          <w:p w:rsidR="00B35B24" w:rsidRDefault="00B35B24">
            <w:pPr>
              <w:widowControl/>
              <w:wordWrap w:val="0"/>
              <w:spacing w:line="480" w:lineRule="auto"/>
              <w:jc w:val="left"/>
              <w:rPr>
                <w:rFonts w:ascii="仿宋_GB2312" w:eastAsia="仿宋_GB2312" w:hAnsi="楷体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1" w:type="dxa"/>
            <w:gridSpan w:val="2"/>
          </w:tcPr>
          <w:p w:rsidR="00B35B24" w:rsidRDefault="00D81668">
            <w:pPr>
              <w:widowControl/>
              <w:wordWrap w:val="0"/>
              <w:spacing w:line="480" w:lineRule="auto"/>
              <w:jc w:val="left"/>
              <w:rPr>
                <w:rFonts w:ascii="仿宋_GB2312" w:eastAsia="仿宋_GB2312" w:hAnsi="楷体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楷体" w:cs="仿宋_GB2312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联系人</w:t>
            </w:r>
            <w:r>
              <w:rPr>
                <w:rFonts w:ascii="仿宋_GB2312" w:eastAsia="仿宋_GB2312" w:hAnsi="楷体" w:cs="仿宋_GB2312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/</w:t>
            </w:r>
            <w:r>
              <w:rPr>
                <w:rFonts w:ascii="仿宋_GB2312" w:eastAsia="仿宋_GB2312" w:hAnsi="楷体" w:cs="仿宋_GB2312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联系电话</w:t>
            </w:r>
          </w:p>
        </w:tc>
        <w:tc>
          <w:tcPr>
            <w:tcW w:w="4554" w:type="dxa"/>
            <w:gridSpan w:val="3"/>
          </w:tcPr>
          <w:p w:rsidR="00B35B24" w:rsidRDefault="00B35B24">
            <w:pPr>
              <w:widowControl/>
              <w:wordWrap w:val="0"/>
              <w:spacing w:line="480" w:lineRule="auto"/>
              <w:jc w:val="left"/>
              <w:rPr>
                <w:rFonts w:ascii="仿宋_GB2312" w:eastAsia="仿宋_GB2312" w:hAnsi="楷体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</w:tr>
    </w:tbl>
    <w:p w:rsidR="00B35B24" w:rsidRDefault="00D81668">
      <w:pPr>
        <w:widowControl/>
        <w:shd w:val="clear" w:color="auto" w:fill="FFFFFF"/>
        <w:wordWrap w:val="0"/>
        <w:spacing w:line="480" w:lineRule="auto"/>
        <w:jc w:val="left"/>
        <w:rPr>
          <w:rFonts w:ascii="仿宋_GB2312" w:eastAsia="仿宋_GB2312" w:hAnsi="楷体" w:cs="仿宋_GB2312"/>
          <w:color w:val="000000"/>
          <w:sz w:val="28"/>
          <w:szCs w:val="28"/>
          <w:shd w:val="clear" w:color="auto" w:fill="FFFFFF"/>
        </w:rPr>
      </w:pPr>
      <w:r>
        <w:rPr>
          <w:rFonts w:ascii="仿宋_GB2312" w:eastAsia="仿宋_GB2312" w:hAnsi="楷体" w:cs="仿宋_GB2312" w:hint="eastAsia"/>
          <w:color w:val="000000"/>
          <w:sz w:val="28"/>
          <w:szCs w:val="28"/>
          <w:shd w:val="clear" w:color="auto" w:fill="FFFFFF"/>
        </w:rPr>
        <w:t>备注：</w:t>
      </w:r>
      <w:r>
        <w:rPr>
          <w:rFonts w:ascii="仿宋_GB2312" w:eastAsia="仿宋_GB2312" w:hAnsi="楷体" w:cs="仿宋_GB2312" w:hint="eastAsia"/>
          <w:color w:val="000000"/>
          <w:sz w:val="28"/>
          <w:szCs w:val="28"/>
          <w:shd w:val="clear" w:color="auto" w:fill="FFFFFF"/>
        </w:rPr>
        <w:t>1.</w:t>
      </w:r>
      <w:r>
        <w:rPr>
          <w:rFonts w:ascii="仿宋_GB2312" w:eastAsia="仿宋_GB2312" w:hAnsi="楷体" w:cs="仿宋_GB2312" w:hint="eastAsia"/>
          <w:color w:val="000000"/>
          <w:sz w:val="28"/>
          <w:szCs w:val="28"/>
          <w:shd w:val="clear" w:color="auto" w:fill="FFFFFF"/>
        </w:rPr>
        <w:t>若已签订租赁合同（协议），请将复印件一并附后提交。</w:t>
      </w:r>
    </w:p>
    <w:p w:rsidR="00B35B24" w:rsidRPr="00D81668" w:rsidRDefault="00D81668">
      <w:pPr>
        <w:widowControl/>
        <w:shd w:val="clear" w:color="auto" w:fill="FFFFFF"/>
        <w:wordWrap w:val="0"/>
        <w:spacing w:line="480" w:lineRule="auto"/>
        <w:jc w:val="left"/>
        <w:rPr>
          <w:rFonts w:ascii="仿宋_GB2312" w:eastAsia="仿宋_GB2312" w:hAnsi="楷体" w:cs="仿宋_GB2312"/>
          <w:color w:val="000000"/>
          <w:sz w:val="28"/>
          <w:szCs w:val="28"/>
          <w:shd w:val="clear" w:color="auto" w:fill="FFFFFF"/>
        </w:rPr>
      </w:pPr>
      <w:r w:rsidRPr="00D81668">
        <w:rPr>
          <w:rFonts w:ascii="仿宋_GB2312" w:eastAsia="仿宋_GB2312" w:hAnsi="楷体" w:cs="仿宋_GB2312" w:hint="eastAsia"/>
          <w:color w:val="000000"/>
          <w:sz w:val="28"/>
          <w:szCs w:val="28"/>
          <w:shd w:val="clear" w:color="auto" w:fill="FFFFFF"/>
        </w:rPr>
        <w:t xml:space="preserve">      2.</w:t>
      </w:r>
      <w:r w:rsidRPr="00D81668">
        <w:rPr>
          <w:rFonts w:ascii="仿宋_GB2312" w:eastAsia="仿宋_GB2312" w:hAnsi="楷体" w:cs="仿宋_GB2312" w:hint="eastAsia"/>
          <w:color w:val="000000"/>
          <w:sz w:val="28"/>
          <w:szCs w:val="28"/>
          <w:shd w:val="clear" w:color="auto" w:fill="FFFFFF"/>
        </w:rPr>
        <w:t>涉及金额部分均需取小数点后两位；总金额必须严格按照面积</w:t>
      </w:r>
      <w:r w:rsidRPr="00D81668">
        <w:rPr>
          <w:rFonts w:ascii="仿宋_GB2312" w:eastAsia="仿宋_GB2312" w:hAnsi="楷体" w:cs="仿宋_GB2312" w:hint="eastAsia"/>
          <w:color w:val="000000"/>
          <w:sz w:val="28"/>
          <w:szCs w:val="28"/>
          <w:shd w:val="clear" w:color="auto" w:fill="FFFFFF"/>
        </w:rPr>
        <w:t>*</w:t>
      </w:r>
      <w:r w:rsidRPr="00D81668">
        <w:rPr>
          <w:rFonts w:ascii="仿宋_GB2312" w:eastAsia="仿宋_GB2312" w:hAnsi="楷体" w:cs="仿宋_GB2312" w:hint="eastAsia"/>
          <w:color w:val="000000"/>
          <w:sz w:val="28"/>
          <w:szCs w:val="28"/>
          <w:shd w:val="clear" w:color="auto" w:fill="FFFFFF"/>
        </w:rPr>
        <w:t>单价计算</w:t>
      </w:r>
    </w:p>
    <w:sectPr w:rsidR="00B35B24" w:rsidRPr="00D81668">
      <w:pgSz w:w="16838" w:h="11906" w:orient="landscape"/>
      <w:pgMar w:top="567" w:right="1077" w:bottom="873" w:left="1077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-webkit-standard">
    <w:altName w:val="Cambria"/>
    <w:charset w:val="00"/>
    <w:family w:val="roman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RmZmNlMDlkYTU3NGVjOGE3NjNmMzc5Yzk3ODg3YjEifQ=="/>
  </w:docVars>
  <w:rsids>
    <w:rsidRoot w:val="00A37C10"/>
    <w:rsid w:val="000353CE"/>
    <w:rsid w:val="000B26B9"/>
    <w:rsid w:val="000F22A8"/>
    <w:rsid w:val="00142202"/>
    <w:rsid w:val="00150F26"/>
    <w:rsid w:val="00180072"/>
    <w:rsid w:val="0020232F"/>
    <w:rsid w:val="002703FE"/>
    <w:rsid w:val="002C7D35"/>
    <w:rsid w:val="00356475"/>
    <w:rsid w:val="003B3337"/>
    <w:rsid w:val="005C6DEB"/>
    <w:rsid w:val="005D6B23"/>
    <w:rsid w:val="00637B48"/>
    <w:rsid w:val="00764F8C"/>
    <w:rsid w:val="007B5D13"/>
    <w:rsid w:val="008719B1"/>
    <w:rsid w:val="008B167B"/>
    <w:rsid w:val="00930699"/>
    <w:rsid w:val="00A37C10"/>
    <w:rsid w:val="00A84698"/>
    <w:rsid w:val="00B35B24"/>
    <w:rsid w:val="00BE7F32"/>
    <w:rsid w:val="00C46A08"/>
    <w:rsid w:val="00D403B7"/>
    <w:rsid w:val="00D54970"/>
    <w:rsid w:val="00D81668"/>
    <w:rsid w:val="00E0279F"/>
    <w:rsid w:val="00E179DD"/>
    <w:rsid w:val="00EC0BEA"/>
    <w:rsid w:val="00F80437"/>
    <w:rsid w:val="00F81566"/>
    <w:rsid w:val="01FD3EEC"/>
    <w:rsid w:val="0EEC5093"/>
    <w:rsid w:val="266E11CF"/>
    <w:rsid w:val="2D5A571A"/>
    <w:rsid w:val="54F172FB"/>
    <w:rsid w:val="59BA399D"/>
    <w:rsid w:val="5C5E59C6"/>
    <w:rsid w:val="65CF2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68168771-6AF2-416A-B174-D1D8D8BC3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9">
    <w:name w:val="Table Grid"/>
    <w:basedOn w:val="a1"/>
    <w:uiPriority w:val="39"/>
    <w:qFormat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修订1"/>
    <w:hidden/>
    <w:uiPriority w:val="99"/>
    <w:semiHidden/>
    <w:qFormat/>
    <w:rPr>
      <w:rFonts w:ascii="Times New Roman" w:eastAsia="宋体" w:hAnsi="Times New Roman" w:cs="Times New Roman"/>
      <w:kern w:val="2"/>
      <w:sz w:val="21"/>
      <w:szCs w:val="22"/>
    </w:rPr>
  </w:style>
  <w:style w:type="character" w:styleId="aa">
    <w:name w:val="Placeholder Text"/>
    <w:basedOn w:val="a0"/>
    <w:uiPriority w:val="99"/>
    <w:semiHidden/>
    <w:qFormat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棉 东野</dc:creator>
  <cp:lastModifiedBy>余凯琳</cp:lastModifiedBy>
  <cp:revision>2</cp:revision>
  <dcterms:created xsi:type="dcterms:W3CDTF">2024-06-25T05:10:00Z</dcterms:created>
  <dcterms:modified xsi:type="dcterms:W3CDTF">2024-06-25T05:10:00Z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DEDA5CA0FF484984920CDF587AAE1BF5_13</vt:lpwstr>
  </property>
</Properties>
</file>